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00F" w:rsidRDefault="008F600F" w:rsidP="008F600F">
      <w:pPr>
        <w:pStyle w:val="Encabezado"/>
        <w:jc w:val="center"/>
        <w:rPr>
          <w:b/>
          <w:sz w:val="28"/>
        </w:rPr>
      </w:pPr>
      <w:r>
        <w:rPr>
          <w:b/>
          <w:sz w:val="28"/>
        </w:rPr>
        <w:t>POLÍTICA DE PRIVACIDAD</w:t>
      </w:r>
    </w:p>
    <w:p w:rsidR="008F600F" w:rsidRDefault="008F600F" w:rsidP="008F600F">
      <w:pPr>
        <w:spacing w:before="327" w:after="327" w:line="240" w:lineRule="auto"/>
        <w:rPr>
          <w:rFonts w:ascii="Arial" w:eastAsia="Times New Roman" w:hAnsi="Arial" w:cs="Arial"/>
          <w:sz w:val="20"/>
          <w:szCs w:val="20"/>
          <w:lang w:eastAsia="es-ES"/>
        </w:rPr>
      </w:pPr>
      <w:r>
        <w:rPr>
          <w:rFonts w:ascii="Arial" w:eastAsia="Times New Roman" w:hAnsi="Arial" w:cs="Arial"/>
          <w:b/>
          <w:bCs/>
          <w:sz w:val="20"/>
          <w:szCs w:val="20"/>
          <w:lang w:eastAsia="es-ES"/>
        </w:rPr>
        <w:t>1. Política de Privacidad y Seguridad.</w:t>
      </w:r>
    </w:p>
    <w:p w:rsidR="008F600F" w:rsidRDefault="008F600F" w:rsidP="008F600F">
      <w:pPr>
        <w:spacing w:after="327"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La siguiente información sobre nuestra Política de Privacidad refleja el compromiso de POSA’T GUAPA XL, por mantener y garantizar relaciones comerciales seguras mediante la protección de los datos personales, garantizando el derecho a la privacidad de cada uno de los usuarios de nuestros servicios. En este documento explicamos cómo utilizamos los datos personales de los usuarios del portal web.</w:t>
      </w:r>
    </w:p>
    <w:p w:rsidR="008F600F" w:rsidRDefault="008F600F" w:rsidP="008F600F">
      <w:pPr>
        <w:spacing w:before="327" w:after="327" w:line="240" w:lineRule="auto"/>
        <w:rPr>
          <w:rFonts w:ascii="Arial" w:eastAsia="Times New Roman" w:hAnsi="Arial" w:cs="Arial"/>
          <w:sz w:val="20"/>
          <w:szCs w:val="20"/>
          <w:lang w:eastAsia="es-ES"/>
        </w:rPr>
      </w:pPr>
      <w:r>
        <w:rPr>
          <w:rFonts w:ascii="Arial" w:eastAsia="Times New Roman" w:hAnsi="Arial" w:cs="Arial"/>
          <w:b/>
          <w:bCs/>
          <w:sz w:val="20"/>
          <w:szCs w:val="20"/>
          <w:lang w:eastAsia="es-ES"/>
        </w:rPr>
        <w:t>2. Definición de dato personal</w:t>
      </w:r>
    </w:p>
    <w:p w:rsidR="008F600F" w:rsidRDefault="008F600F" w:rsidP="008F600F">
      <w:pPr>
        <w:spacing w:after="327"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Como "Dato Personal" debemos entender cualquier información concerniente a una persona física identificada o identificable. Entre otros, se incluyen el nombre, apellidos, la dirección postal y electrónica, así como el número de teléfono.</w:t>
      </w:r>
    </w:p>
    <w:p w:rsidR="008F600F" w:rsidRDefault="008F600F" w:rsidP="008F600F">
      <w:pPr>
        <w:spacing w:before="327" w:after="327" w:line="240" w:lineRule="auto"/>
        <w:rPr>
          <w:rFonts w:ascii="Arial" w:eastAsia="Times New Roman" w:hAnsi="Arial" w:cs="Arial"/>
          <w:sz w:val="20"/>
          <w:szCs w:val="20"/>
          <w:lang w:eastAsia="es-ES"/>
        </w:rPr>
      </w:pPr>
      <w:r>
        <w:rPr>
          <w:rFonts w:ascii="Arial" w:eastAsia="Times New Roman" w:hAnsi="Arial" w:cs="Arial"/>
          <w:b/>
          <w:bCs/>
          <w:sz w:val="20"/>
          <w:szCs w:val="20"/>
          <w:lang w:eastAsia="es-ES"/>
        </w:rPr>
        <w:t>3. Tratamientos y finalidades de los datos recogidos</w:t>
      </w:r>
    </w:p>
    <w:p w:rsidR="008F600F" w:rsidRDefault="008F600F" w:rsidP="008F600F">
      <w:pPr>
        <w:spacing w:after="327"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Cualquier dato personal que nos facilite al visitar cualquiera de nuestros portales web o con la instalación de nuestra aplicación móvil, será tratado de conformidad con las normas de protección de datos y sólo serán recogidos, tratados y utilizados para fines lícitos, legítimos e informados. Por ello, detallamos todas las finalidades con las que utiliza datos personales POSA’T GUAPA XL  como responsable del tratamiento:</w:t>
      </w:r>
    </w:p>
    <w:p w:rsidR="008F600F" w:rsidRDefault="008F600F" w:rsidP="008F600F">
      <w:pPr>
        <w:numPr>
          <w:ilvl w:val="0"/>
          <w:numId w:val="1"/>
        </w:numPr>
        <w:spacing w:after="0" w:line="240" w:lineRule="auto"/>
        <w:jc w:val="both"/>
        <w:textAlignment w:val="baseline"/>
        <w:rPr>
          <w:rFonts w:ascii="Arial" w:eastAsia="Times New Roman" w:hAnsi="Arial" w:cs="Arial"/>
          <w:sz w:val="20"/>
          <w:szCs w:val="20"/>
          <w:lang w:eastAsia="es-ES"/>
        </w:rPr>
      </w:pPr>
      <w:r>
        <w:rPr>
          <w:rFonts w:ascii="Arial" w:eastAsia="Times New Roman" w:hAnsi="Arial" w:cs="Arial"/>
          <w:sz w:val="20"/>
          <w:szCs w:val="20"/>
          <w:lang w:eastAsia="es-ES"/>
        </w:rPr>
        <w:t>Gestionar los formularios de registro para poder convertirse en usuarios registrados y acceder a los servicios, además para contactarles y responderles sobre las cuestiones planteadas o recibir información comercial sobre nuevos productos y novedades de la empresa.</w:t>
      </w:r>
    </w:p>
    <w:p w:rsidR="008F600F" w:rsidRDefault="008F600F" w:rsidP="008F600F">
      <w:pPr>
        <w:spacing w:after="0" w:line="240" w:lineRule="auto"/>
        <w:jc w:val="both"/>
        <w:textAlignment w:val="baseline"/>
        <w:rPr>
          <w:rFonts w:ascii="Arial" w:eastAsia="Times New Roman" w:hAnsi="Arial" w:cs="Arial"/>
          <w:sz w:val="20"/>
          <w:szCs w:val="20"/>
          <w:lang w:eastAsia="es-ES"/>
        </w:rPr>
      </w:pPr>
      <w:r>
        <w:rPr>
          <w:rFonts w:ascii="Arial" w:eastAsia="Times New Roman" w:hAnsi="Arial" w:cs="Arial"/>
          <w:sz w:val="20"/>
          <w:szCs w:val="20"/>
          <w:lang w:eastAsia="es-ES"/>
        </w:rPr>
        <w:t xml:space="preserve"> </w:t>
      </w:r>
    </w:p>
    <w:p w:rsidR="008F600F" w:rsidRDefault="008F600F" w:rsidP="008F600F">
      <w:pPr>
        <w:numPr>
          <w:ilvl w:val="0"/>
          <w:numId w:val="2"/>
        </w:numPr>
        <w:spacing w:after="0" w:line="240" w:lineRule="auto"/>
        <w:jc w:val="both"/>
        <w:textAlignment w:val="baseline"/>
        <w:rPr>
          <w:rFonts w:ascii="Arial" w:eastAsia="Times New Roman" w:hAnsi="Arial" w:cs="Arial"/>
          <w:sz w:val="20"/>
          <w:szCs w:val="20"/>
          <w:lang w:eastAsia="es-ES"/>
        </w:rPr>
      </w:pPr>
      <w:r>
        <w:rPr>
          <w:rFonts w:ascii="Arial" w:eastAsia="Times New Roman" w:hAnsi="Arial" w:cs="Arial"/>
          <w:sz w:val="20"/>
          <w:szCs w:val="20"/>
          <w:lang w:eastAsia="es-ES"/>
        </w:rPr>
        <w:t>Otra finalidad para que se recopilan datos es para responder a las consultas mediante el envío de formularios de contacto. Los datos obtenidos a través de esta vía son para responder a los propios usuarios y remitirle información comercial, además de incluirlos en la lista de distribución.</w:t>
      </w:r>
    </w:p>
    <w:p w:rsidR="008F600F" w:rsidRDefault="008F600F" w:rsidP="008F600F">
      <w:pPr>
        <w:spacing w:after="0" w:line="240" w:lineRule="auto"/>
        <w:rPr>
          <w:rFonts w:ascii="Arial" w:eastAsia="Times New Roman" w:hAnsi="Arial" w:cs="Arial"/>
          <w:sz w:val="20"/>
          <w:szCs w:val="20"/>
          <w:lang w:eastAsia="es-ES"/>
        </w:rPr>
      </w:pPr>
    </w:p>
    <w:p w:rsidR="008F600F" w:rsidRDefault="008F600F" w:rsidP="008F600F">
      <w:pPr>
        <w:spacing w:after="327"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Desde POSA’T GUAPA XL  informaremos a todos los usuarios el carácter no obligatorio de la recogida de determinados datos de carácter personal, salvo en los campos que se indique lo contrario. No obstante, la no cumplimentación de dichos datos podrá impedir a POSA’T GUAPA XL  prestar todos aquellos Servicios vinculados a tales datos, liberándonos de toda responsabilidad por la no prestación o prestación incompleta de estos Servicios.</w:t>
      </w:r>
    </w:p>
    <w:p w:rsidR="008F600F" w:rsidRDefault="008F600F" w:rsidP="008F600F">
      <w:pPr>
        <w:spacing w:after="327"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Corresponde al usuario la obligación de facilitar los datos de manera veraz y mantenerlos actualizados, por lo que POSA’T GUAPA XL  se reserva el derecho de excluir de los servicios y proceder a la cancelación del servicio a todo usuario que haya facilitado datos falsos, sin perjuicio de las demás acciones que procedan en Derecho. </w:t>
      </w:r>
    </w:p>
    <w:p w:rsidR="008F600F" w:rsidRDefault="008F600F" w:rsidP="008F600F">
      <w:pPr>
        <w:spacing w:before="327" w:after="327"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4. Legitimación para el tratamiento de sus datos</w:t>
      </w:r>
    </w:p>
    <w:p w:rsidR="008F600F" w:rsidRDefault="008F600F" w:rsidP="008F600F">
      <w:pPr>
        <w:spacing w:before="327" w:after="327" w:line="240" w:lineRule="auto"/>
        <w:rPr>
          <w:rFonts w:ascii="Arial" w:eastAsia="Times New Roman" w:hAnsi="Arial" w:cs="Arial"/>
          <w:sz w:val="20"/>
          <w:szCs w:val="20"/>
          <w:lang w:eastAsia="es-ES"/>
        </w:rPr>
      </w:pPr>
      <w:r>
        <w:rPr>
          <w:rFonts w:ascii="Arial" w:eastAsia="Times New Roman" w:hAnsi="Arial" w:cs="Arial"/>
          <w:sz w:val="20"/>
          <w:szCs w:val="20"/>
          <w:lang w:eastAsia="es-ES"/>
        </w:rPr>
        <w:t>La base legal para el tratamiento de sus datos es la respuesta a las consultas planteadas a través de la página web, lo que supone la aplicación, a petición del interesado, de medidas pre-contractuales por parte del interesado.</w:t>
      </w:r>
    </w:p>
    <w:p w:rsidR="008F600F" w:rsidRDefault="008F600F" w:rsidP="008F600F">
      <w:pPr>
        <w:spacing w:before="327" w:after="327" w:line="240" w:lineRule="auto"/>
        <w:rPr>
          <w:rFonts w:ascii="Arial" w:eastAsia="Times New Roman" w:hAnsi="Arial" w:cs="Arial"/>
          <w:sz w:val="20"/>
          <w:szCs w:val="20"/>
          <w:lang w:eastAsia="es-ES"/>
        </w:rPr>
      </w:pPr>
    </w:p>
    <w:p w:rsidR="008F600F" w:rsidRDefault="008F600F" w:rsidP="008F600F">
      <w:pPr>
        <w:spacing w:before="327" w:after="327"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5. Plazo de conservación de los datos</w:t>
      </w:r>
    </w:p>
    <w:p w:rsidR="008F600F" w:rsidRDefault="008F600F" w:rsidP="008F600F">
      <w:pPr>
        <w:spacing w:after="327"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lastRenderedPageBreak/>
        <w:t>Los datos serán conservados el tiempo necesario para dar respuesta a las consultas.</w:t>
      </w:r>
    </w:p>
    <w:p w:rsidR="008F600F" w:rsidRDefault="008F600F" w:rsidP="008F600F">
      <w:pPr>
        <w:spacing w:before="327" w:after="327" w:line="240" w:lineRule="auto"/>
        <w:rPr>
          <w:rFonts w:ascii="Arial" w:eastAsia="Times New Roman" w:hAnsi="Arial" w:cs="Arial"/>
          <w:sz w:val="20"/>
          <w:szCs w:val="20"/>
          <w:lang w:eastAsia="es-ES"/>
        </w:rPr>
      </w:pPr>
      <w:r>
        <w:rPr>
          <w:rFonts w:ascii="Arial" w:eastAsia="Times New Roman" w:hAnsi="Arial" w:cs="Arial"/>
          <w:b/>
          <w:bCs/>
          <w:sz w:val="20"/>
          <w:szCs w:val="20"/>
          <w:lang w:eastAsia="es-ES"/>
        </w:rPr>
        <w:t>6. Comunicación de sus datos personales a terceros</w:t>
      </w:r>
    </w:p>
    <w:p w:rsidR="008F600F" w:rsidRDefault="008F600F" w:rsidP="008F600F">
      <w:pPr>
        <w:spacing w:after="327"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Sus datos personales no serán comunicados a ningún tercero. En el caso de que fuera necesario comunicar su información a algún tercero se solicitaría su consentimiento.</w:t>
      </w:r>
    </w:p>
    <w:p w:rsidR="008F600F" w:rsidRDefault="008F600F" w:rsidP="008F600F">
      <w:pPr>
        <w:spacing w:before="327" w:after="327" w:line="240" w:lineRule="auto"/>
        <w:rPr>
          <w:rFonts w:ascii="Arial" w:eastAsia="Times New Roman" w:hAnsi="Arial" w:cs="Arial"/>
          <w:sz w:val="20"/>
          <w:szCs w:val="20"/>
          <w:lang w:eastAsia="es-ES"/>
        </w:rPr>
      </w:pPr>
      <w:r>
        <w:rPr>
          <w:rFonts w:ascii="Arial" w:eastAsia="Times New Roman" w:hAnsi="Arial" w:cs="Arial"/>
          <w:b/>
          <w:bCs/>
          <w:sz w:val="20"/>
          <w:szCs w:val="20"/>
          <w:lang w:eastAsia="es-ES"/>
        </w:rPr>
        <w:t>7. Seguridad de sus datos personales</w:t>
      </w:r>
    </w:p>
    <w:p w:rsidR="008F600F" w:rsidRDefault="008F600F" w:rsidP="008F600F">
      <w:pPr>
        <w:spacing w:after="327"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POSA’T GUAPA XL  tiene una preocupación especial por garantizar la seguridad de sus datos personales. Sus datos son almacenados en nuestros sistemas de información, donde hemos adoptado e implantado medidas de seguridad, técnicas y organizativas, para prevenir cualquier pérdida o uso no autorizado por terceros, por ejemplo nuestros portales web utilizan protocolos de cifrado de datos Https.</w:t>
      </w:r>
    </w:p>
    <w:p w:rsidR="008F600F" w:rsidRDefault="008F600F" w:rsidP="008F600F">
      <w:pPr>
        <w:spacing w:before="327" w:after="327" w:line="240" w:lineRule="auto"/>
        <w:rPr>
          <w:rFonts w:ascii="Arial" w:eastAsia="Times New Roman" w:hAnsi="Arial" w:cs="Arial"/>
          <w:sz w:val="20"/>
          <w:szCs w:val="20"/>
          <w:lang w:eastAsia="es-ES"/>
        </w:rPr>
      </w:pPr>
      <w:r>
        <w:rPr>
          <w:rFonts w:ascii="Arial" w:eastAsia="Times New Roman" w:hAnsi="Arial" w:cs="Arial"/>
          <w:b/>
          <w:bCs/>
          <w:sz w:val="20"/>
          <w:szCs w:val="20"/>
          <w:lang w:eastAsia="es-ES"/>
        </w:rPr>
        <w:t>8. Información sobre la Utilización de cookies</w:t>
      </w:r>
    </w:p>
    <w:p w:rsidR="008F600F" w:rsidRDefault="008F600F" w:rsidP="008F600F">
      <w:pPr>
        <w:spacing w:after="327"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Por el mero hecho de visitar el presente portal web o utilizar los servicios de POSA’T GUAPA XL  no queda registrado de forma automática ningún dato de carácter personal que identifique a un Usuario. Sin embargo, le informamos que durante la navegación por el Sitio Web se utilizan "cookies", pequeños ficheros de datos que se generan en el ordenador del internauta y que nos permiten obtener la siguiente información analítica:</w:t>
      </w:r>
    </w:p>
    <w:p w:rsidR="008F600F" w:rsidRDefault="008F600F" w:rsidP="008F600F">
      <w:pPr>
        <w:spacing w:after="280" w:line="240" w:lineRule="auto"/>
        <w:ind w:left="360"/>
        <w:jc w:val="both"/>
        <w:rPr>
          <w:rFonts w:ascii="Arial" w:eastAsia="Times New Roman" w:hAnsi="Arial" w:cs="Arial"/>
          <w:sz w:val="20"/>
          <w:szCs w:val="20"/>
          <w:lang w:eastAsia="es-ES"/>
        </w:rPr>
      </w:pPr>
      <w:r>
        <w:rPr>
          <w:rFonts w:ascii="Arial" w:eastAsia="Times New Roman" w:hAnsi="Arial" w:cs="Arial"/>
          <w:sz w:val="20"/>
          <w:szCs w:val="20"/>
          <w:lang w:eastAsia="es-ES"/>
        </w:rPr>
        <w:t>a) La fecha y hora de acceso a la Web, permitiendo saber las horas de más afluencia, y hacer los ajustes precisos para evitar problemas de saturación en nuestras horas punta.</w:t>
      </w:r>
    </w:p>
    <w:p w:rsidR="008F600F" w:rsidRDefault="008F600F" w:rsidP="008F600F">
      <w:pPr>
        <w:spacing w:after="280" w:line="240" w:lineRule="auto"/>
        <w:ind w:left="360"/>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b) El número de visitantes diarios de cada sección, permitiendo conocer las áreas de más éxito y aumentar y mejorar su contenido, con el fin de que los usuarios obtengan un resultado más satisfactorio y mejorar el diseño de los contenidos. </w:t>
      </w:r>
    </w:p>
    <w:p w:rsidR="008F600F" w:rsidRDefault="008F600F" w:rsidP="008F600F">
      <w:pPr>
        <w:spacing w:after="280" w:line="240" w:lineRule="auto"/>
        <w:ind w:left="360"/>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c) La fecha y hora de la última vez que el usuario visitó el Sitio Web para realizar estudios analíticos y estadísticos sobre el uso que tiene la web. </w:t>
      </w:r>
    </w:p>
    <w:p w:rsidR="008F600F" w:rsidRDefault="008F600F" w:rsidP="008F600F">
      <w:pPr>
        <w:spacing w:after="280" w:line="240" w:lineRule="auto"/>
        <w:ind w:left="360"/>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d) Elementos de seguridad que intervienen en el control de acceso a las áreas restringidas. </w:t>
      </w:r>
    </w:p>
    <w:p w:rsidR="008F600F" w:rsidRDefault="008F600F" w:rsidP="008F600F">
      <w:pPr>
        <w:spacing w:before="100" w:after="10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Para más información visite nuestra </w:t>
      </w:r>
      <w:r>
        <w:rPr>
          <w:rFonts w:ascii="Arial" w:eastAsia="Times New Roman" w:hAnsi="Arial" w:cs="Arial"/>
          <w:b/>
          <w:bCs/>
          <w:sz w:val="20"/>
          <w:szCs w:val="20"/>
          <w:lang w:eastAsia="es-ES"/>
        </w:rPr>
        <w:t>política de cookies</w:t>
      </w:r>
    </w:p>
    <w:p w:rsidR="008F600F" w:rsidRDefault="008F600F" w:rsidP="008F600F">
      <w:pPr>
        <w:spacing w:before="327" w:after="327" w:line="240" w:lineRule="auto"/>
        <w:rPr>
          <w:rFonts w:ascii="Arial" w:eastAsia="Times New Roman" w:hAnsi="Arial" w:cs="Arial"/>
          <w:sz w:val="20"/>
          <w:szCs w:val="20"/>
          <w:lang w:eastAsia="es-ES"/>
        </w:rPr>
      </w:pPr>
      <w:r>
        <w:rPr>
          <w:rFonts w:ascii="Arial" w:eastAsia="Times New Roman" w:hAnsi="Arial" w:cs="Arial"/>
          <w:b/>
          <w:bCs/>
          <w:sz w:val="20"/>
          <w:szCs w:val="20"/>
          <w:lang w:eastAsia="es-ES"/>
        </w:rPr>
        <w:t xml:space="preserve">9. Derechos de los usuarios. </w:t>
      </w:r>
    </w:p>
    <w:p w:rsidR="008F600F" w:rsidRDefault="008F600F" w:rsidP="008F600F">
      <w:pPr>
        <w:spacing w:line="240" w:lineRule="auto"/>
        <w:jc w:val="both"/>
        <w:rPr>
          <w:rFonts w:ascii="Arial" w:hAnsi="Arial" w:cs="Arial"/>
          <w:sz w:val="20"/>
        </w:rPr>
      </w:pPr>
      <w:r>
        <w:rPr>
          <w:rFonts w:ascii="Arial" w:eastAsia="Times New Roman" w:hAnsi="Arial" w:cs="Arial"/>
          <w:sz w:val="20"/>
          <w:szCs w:val="20"/>
          <w:lang w:eastAsia="es-ES"/>
        </w:rPr>
        <w:t xml:space="preserve">Todos los usuarios  pueden ejercitar cualquier de los derechos otorgados por la normativa de protección de datos, como el derecho de acceso, rectificación, limitación del tratamiento, supresión, portabilidad de datos y oposición que le asisten mediante escrito dirigido a POSA’T GUAPA XL, ubicada en </w:t>
      </w:r>
      <w:r>
        <w:rPr>
          <w:rFonts w:cs="Calibri"/>
          <w:b/>
          <w:lang w:val="es-ES_tradnl"/>
        </w:rPr>
        <w:t xml:space="preserve">Calle </w:t>
      </w:r>
      <w:proofErr w:type="spellStart"/>
      <w:r>
        <w:rPr>
          <w:rFonts w:cs="Calibri"/>
          <w:b/>
          <w:lang w:val="es-ES_tradnl"/>
        </w:rPr>
        <w:t>Ferràn</w:t>
      </w:r>
      <w:proofErr w:type="spellEnd"/>
      <w:r>
        <w:rPr>
          <w:rFonts w:cs="Calibri"/>
          <w:b/>
          <w:lang w:val="es-ES_tradnl"/>
        </w:rPr>
        <w:t xml:space="preserve"> </w:t>
      </w:r>
      <w:proofErr w:type="spellStart"/>
      <w:r>
        <w:rPr>
          <w:rFonts w:cs="Calibri"/>
          <w:b/>
          <w:lang w:val="es-ES_tradnl"/>
        </w:rPr>
        <w:t>d’Aragó</w:t>
      </w:r>
      <w:proofErr w:type="spellEnd"/>
      <w:r>
        <w:rPr>
          <w:rFonts w:cs="Calibri"/>
          <w:b/>
          <w:lang w:val="es-ES_tradnl"/>
        </w:rPr>
        <w:t xml:space="preserve"> 49 A </w:t>
      </w:r>
      <w:r>
        <w:rPr>
          <w:rFonts w:cs="Calibri"/>
          <w:b/>
        </w:rPr>
        <w:t xml:space="preserve">46680 </w:t>
      </w:r>
      <w:proofErr w:type="spellStart"/>
      <w:r>
        <w:rPr>
          <w:rFonts w:cs="Calibri"/>
          <w:b/>
        </w:rPr>
        <w:t>Algemesí</w:t>
      </w:r>
      <w:proofErr w:type="spellEnd"/>
      <w:r>
        <w:rPr>
          <w:rFonts w:cs="Calibri"/>
          <w:b/>
        </w:rPr>
        <w:t xml:space="preserve"> (</w:t>
      </w:r>
      <w:proofErr w:type="spellStart"/>
      <w:r>
        <w:rPr>
          <w:rFonts w:cs="Calibri"/>
          <w:b/>
        </w:rPr>
        <w:t>València</w:t>
      </w:r>
      <w:proofErr w:type="spellEnd"/>
      <w:r>
        <w:rPr>
          <w:rFonts w:cs="Calibri"/>
          <w:b/>
        </w:rPr>
        <w:t>)</w:t>
      </w:r>
      <w:r>
        <w:rPr>
          <w:rFonts w:ascii="Arial" w:hAnsi="Arial" w:cs="Arial"/>
          <w:b/>
          <w:sz w:val="20"/>
          <w:szCs w:val="20"/>
        </w:rPr>
        <w:t xml:space="preserve"> </w:t>
      </w:r>
      <w:r>
        <w:rPr>
          <w:rFonts w:ascii="Arial" w:eastAsia="Times New Roman" w:hAnsi="Arial" w:cs="Arial"/>
          <w:sz w:val="20"/>
          <w:szCs w:val="20"/>
          <w:lang w:eastAsia="es-ES"/>
        </w:rPr>
        <w:t>o enviando un correo electrónico a  posatguapaxl@gmail.com</w:t>
      </w:r>
      <w:r>
        <w:t xml:space="preserve">. </w:t>
      </w:r>
      <w:r>
        <w:rPr>
          <w:rFonts w:ascii="Arial" w:hAnsi="Arial" w:cs="Arial"/>
          <w:sz w:val="20"/>
        </w:rPr>
        <w:t>En el caso de que considere, puede presentar una reclamación ante la Agencia Española de Protección de Datos.</w:t>
      </w:r>
    </w:p>
    <w:p w:rsidR="008F600F" w:rsidRDefault="008F600F" w:rsidP="008F600F">
      <w:pPr>
        <w:spacing w:before="327" w:after="327" w:line="240" w:lineRule="auto"/>
        <w:rPr>
          <w:rFonts w:ascii="Arial" w:eastAsia="Times New Roman" w:hAnsi="Arial" w:cs="Arial"/>
          <w:sz w:val="20"/>
          <w:szCs w:val="20"/>
          <w:lang w:eastAsia="es-ES"/>
        </w:rPr>
      </w:pPr>
      <w:r>
        <w:rPr>
          <w:rFonts w:ascii="Arial" w:eastAsia="Times New Roman" w:hAnsi="Arial" w:cs="Arial"/>
          <w:b/>
          <w:bCs/>
          <w:sz w:val="20"/>
          <w:szCs w:val="20"/>
          <w:lang w:eastAsia="es-ES"/>
        </w:rPr>
        <w:t>10. ¿No desea recibir información de nosotros o desea revocar su consentimiento?</w:t>
      </w:r>
    </w:p>
    <w:p w:rsidR="008F600F" w:rsidRDefault="008F600F" w:rsidP="008F600F">
      <w:pPr>
        <w:spacing w:after="327"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Cualquier usuario puede oponerse al uso de su información para fines publicitarios, investigaciones de mercado o desarrollo de encuestas de satisfacción, así como revocar su consentimiento en cualquier momento (sin efecto retroactivo). Para ello, deberá enviar un correo electrónico a la dirección</w:t>
      </w:r>
      <w:r>
        <w:t xml:space="preserve"> </w:t>
      </w:r>
      <w:r>
        <w:rPr>
          <w:rFonts w:ascii="Arial" w:eastAsia="Times New Roman" w:hAnsi="Arial" w:cs="Arial"/>
          <w:sz w:val="20"/>
          <w:szCs w:val="20"/>
          <w:lang w:eastAsia="es-ES"/>
        </w:rPr>
        <w:t xml:space="preserve">posatguapaxl@gmail.com. Cuando reciba publicidad por correo electrónico, también podrá oponer desde dicho correo electrónico, pinchando en el enlace incluido en el mismo y siguiendo las instrucciones que le sean facilitadas. </w:t>
      </w:r>
    </w:p>
    <w:p w:rsidR="008F600F" w:rsidRDefault="008F600F" w:rsidP="008F600F">
      <w:pPr>
        <w:spacing w:before="327" w:after="327" w:line="240" w:lineRule="auto"/>
        <w:rPr>
          <w:rFonts w:ascii="Arial" w:eastAsia="Times New Roman" w:hAnsi="Arial" w:cs="Arial"/>
          <w:sz w:val="20"/>
          <w:szCs w:val="20"/>
          <w:lang w:eastAsia="es-ES"/>
        </w:rPr>
      </w:pPr>
      <w:r>
        <w:rPr>
          <w:rFonts w:ascii="Arial" w:eastAsia="Times New Roman" w:hAnsi="Arial" w:cs="Arial"/>
          <w:b/>
          <w:bCs/>
          <w:sz w:val="20"/>
          <w:szCs w:val="20"/>
          <w:lang w:eastAsia="es-ES"/>
        </w:rPr>
        <w:lastRenderedPageBreak/>
        <w:t>11. Cambios a la Política de Privacidad.</w:t>
      </w:r>
    </w:p>
    <w:p w:rsidR="008F600F" w:rsidRDefault="008F600F" w:rsidP="008F600F">
      <w:pPr>
        <w:spacing w:after="327"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Nuestra Política de Privacidad podrá sufrir actualizaciones, debidas a cambios y necesidades legales, así como debidas a mejoras y cambios incluidos en la forma de ofrecer y prestar nuestros servicios y utilidades de la aplicación. Por ello, le recomendamos que visite y acceda a nuestra Política de Privacidad periódicamente, para poder tener acceso y conocer los últimos cambios que hayan podido ser incorporados. En caso de que dichos cambios guarden relación con el consentimiento prestado por el usuario, en tal caso le será enviada una notificación independiente y por separado para </w:t>
      </w:r>
      <w:proofErr w:type="spellStart"/>
      <w:r>
        <w:rPr>
          <w:rFonts w:ascii="Arial" w:eastAsia="Times New Roman" w:hAnsi="Arial" w:cs="Arial"/>
          <w:sz w:val="20"/>
          <w:szCs w:val="20"/>
          <w:lang w:eastAsia="es-ES"/>
        </w:rPr>
        <w:t>recavarlo</w:t>
      </w:r>
      <w:proofErr w:type="spellEnd"/>
      <w:r>
        <w:rPr>
          <w:rFonts w:ascii="Arial" w:eastAsia="Times New Roman" w:hAnsi="Arial" w:cs="Arial"/>
          <w:sz w:val="20"/>
          <w:szCs w:val="20"/>
          <w:lang w:eastAsia="es-ES"/>
        </w:rPr>
        <w:t xml:space="preserve"> nuevamente.</w:t>
      </w:r>
    </w:p>
    <w:p w:rsidR="008F600F" w:rsidRDefault="008F600F" w:rsidP="008F600F">
      <w:pPr>
        <w:spacing w:after="327"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Si durante la lectura le ha surgido alguna duda o cuestión sobre nuestra Política de Privacidad o quiere ejercitar algún derecho o acción relativa a sus datos personales, por favor póngase en contacto con nosotros en la siguiente dirección de correo electrónico</w:t>
      </w:r>
      <w:r>
        <w:t xml:space="preserve"> </w:t>
      </w:r>
      <w:r>
        <w:rPr>
          <w:rFonts w:ascii="Arial" w:eastAsia="Times New Roman" w:hAnsi="Arial" w:cs="Arial"/>
          <w:sz w:val="20"/>
          <w:szCs w:val="20"/>
          <w:lang w:eastAsia="es-ES"/>
        </w:rPr>
        <w:t>posatguapaxl@gmail.com</w:t>
      </w:r>
      <w:r>
        <w:t>.</w:t>
      </w:r>
    </w:p>
    <w:p w:rsidR="007A0B0D" w:rsidRDefault="007A0B0D">
      <w:bookmarkStart w:id="0" w:name="_GoBack"/>
      <w:bookmarkEnd w:id="0"/>
    </w:p>
    <w:sectPr w:rsidR="007A0B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A7874"/>
    <w:multiLevelType w:val="multilevel"/>
    <w:tmpl w:val="83306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C1D3522"/>
    <w:multiLevelType w:val="multilevel"/>
    <w:tmpl w:val="10E44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0F"/>
    <w:rsid w:val="007A0B0D"/>
    <w:rsid w:val="008F60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0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F600F"/>
    <w:pPr>
      <w:tabs>
        <w:tab w:val="center" w:pos="4252"/>
        <w:tab w:val="right" w:pos="8504"/>
      </w:tabs>
    </w:pPr>
  </w:style>
  <w:style w:type="character" w:customStyle="1" w:styleId="EncabezadoCar">
    <w:name w:val="Encabezado Car"/>
    <w:basedOn w:val="Fuentedeprrafopredeter"/>
    <w:link w:val="Encabezado"/>
    <w:uiPriority w:val="99"/>
    <w:semiHidden/>
    <w:rsid w:val="008F600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0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F600F"/>
    <w:pPr>
      <w:tabs>
        <w:tab w:val="center" w:pos="4252"/>
        <w:tab w:val="right" w:pos="8504"/>
      </w:tabs>
    </w:pPr>
  </w:style>
  <w:style w:type="character" w:customStyle="1" w:styleId="EncabezadoCar">
    <w:name w:val="Encabezado Car"/>
    <w:basedOn w:val="Fuentedeprrafopredeter"/>
    <w:link w:val="Encabezado"/>
    <w:uiPriority w:val="99"/>
    <w:semiHidden/>
    <w:rsid w:val="008F600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1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5820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2023-04-04T19:34:00Z</dcterms:created>
  <dcterms:modified xsi:type="dcterms:W3CDTF">2023-04-04T19:34:00Z</dcterms:modified>
</cp:coreProperties>
</file>